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C17" w14:textId="77777777" w:rsidR="002D5D34" w:rsidRDefault="002D5D34" w:rsidP="00511475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34DBB10D" wp14:editId="12C59F96">
            <wp:extent cx="1208692" cy="1208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9008" w14:textId="77777777" w:rsidR="002D5D34" w:rsidRPr="00585962" w:rsidRDefault="002D5D34" w:rsidP="002D5D34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28"/>
          <w:szCs w:val="28"/>
        </w:rPr>
      </w:pPr>
    </w:p>
    <w:p w14:paraId="7A4D35EE" w14:textId="77777777" w:rsidR="002D5D34" w:rsidRPr="00585962" w:rsidRDefault="002D5D34" w:rsidP="00AC0592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</w:pPr>
      <w:r w:rsidRPr="00585962"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  <w:t>THE</w:t>
      </w:r>
      <w:r w:rsidRPr="00585962">
        <w:rPr>
          <w:rFonts w:ascii="Monotype Corsiva" w:hAnsi="Monotype Corsiva" w:cs="Times New Roman"/>
          <w:b/>
          <w:bCs/>
          <w:color w:val="242323"/>
          <w:spacing w:val="60"/>
          <w:kern w:val="36"/>
          <w:sz w:val="72"/>
          <w:szCs w:val="72"/>
          <w:bdr w:val="none" w:sz="0" w:space="0" w:color="auto" w:frame="1"/>
        </w:rPr>
        <w:t xml:space="preserve"> MEADOW</w:t>
      </w:r>
    </w:p>
    <w:p w14:paraId="7F1AE00C" w14:textId="77777777" w:rsidR="002D5D34" w:rsidRPr="001B3442" w:rsidRDefault="002D5D34" w:rsidP="00AC0592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14:paraId="662522B2" w14:textId="63AD7F64" w:rsidR="00773802" w:rsidRPr="00D7667D" w:rsidRDefault="005005E3" w:rsidP="00D7667D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hyperlink r:id="rId6" w:history="1">
        <w:r w:rsidR="00D7667D" w:rsidRPr="00B63451">
          <w:rPr>
            <w:rStyle w:val="Hyperlink"/>
            <w:rFonts w:cs="Times New Roman"/>
            <w:b/>
            <w:i/>
            <w:spacing w:val="0"/>
            <w:sz w:val="28"/>
            <w:szCs w:val="28"/>
          </w:rPr>
          <w:t>www.themeadowglamping.co.uk</w:t>
        </w:r>
      </w:hyperlink>
      <w:r w:rsidR="00D7667D">
        <w:rPr>
          <w:rFonts w:cs="Times New Roman"/>
          <w:b/>
          <w:i/>
          <w:color w:val="FF0000"/>
          <w:spacing w:val="0"/>
          <w:sz w:val="28"/>
          <w:szCs w:val="28"/>
        </w:rPr>
        <w:t xml:space="preserve"> </w:t>
      </w:r>
    </w:p>
    <w:p w14:paraId="245FE286" w14:textId="77777777" w:rsidR="004853B6" w:rsidRDefault="004853B6" w:rsidP="00AC0592">
      <w:pPr>
        <w:jc w:val="center"/>
        <w:rPr>
          <w:rFonts w:ascii="Verdana" w:hAnsi="Verdana"/>
          <w:b/>
          <w:sz w:val="20"/>
          <w:szCs w:val="20"/>
        </w:rPr>
      </w:pPr>
    </w:p>
    <w:p w14:paraId="47C3832F" w14:textId="39685F9E" w:rsidR="00A124C4" w:rsidRPr="00AC0592" w:rsidRDefault="00F95E8A" w:rsidP="00AC0592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On</w:t>
      </w:r>
      <w:r w:rsidR="00A124C4" w:rsidRPr="00AC0592">
        <w:rPr>
          <w:rFonts w:ascii="Verdana" w:hAnsi="Verdana"/>
          <w:b/>
          <w:sz w:val="22"/>
          <w:szCs w:val="22"/>
          <w:u w:val="single"/>
        </w:rPr>
        <w:t xml:space="preserve"> Site</w:t>
      </w:r>
    </w:p>
    <w:p w14:paraId="163EE145" w14:textId="77777777" w:rsidR="00F661BE" w:rsidRDefault="00F661BE" w:rsidP="00D7667D">
      <w:pPr>
        <w:rPr>
          <w:rFonts w:ascii="Verdana" w:hAnsi="Verdana"/>
          <w:b/>
          <w:sz w:val="20"/>
          <w:szCs w:val="20"/>
          <w:u w:val="single"/>
        </w:rPr>
      </w:pPr>
    </w:p>
    <w:p w14:paraId="4277538B" w14:textId="77777777" w:rsidR="00E71D3E" w:rsidRDefault="00E71D3E" w:rsidP="00E71D3E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6CCD302" w14:textId="77777777" w:rsidR="00E71D3E" w:rsidRPr="003351C4" w:rsidRDefault="00E71D3E" w:rsidP="00E71D3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Gin/Rum Tasting session</w:t>
      </w:r>
    </w:p>
    <w:p w14:paraId="2AC7F9ED" w14:textId="77777777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 The </w:t>
      </w:r>
      <w:proofErr w:type="spellStart"/>
      <w:r>
        <w:rPr>
          <w:rFonts w:ascii="Verdana" w:hAnsi="Verdana"/>
          <w:sz w:val="20"/>
          <w:szCs w:val="20"/>
        </w:rPr>
        <w:t>Firsty</w:t>
      </w:r>
      <w:proofErr w:type="spellEnd"/>
      <w:r>
        <w:rPr>
          <w:rFonts w:ascii="Verdana" w:hAnsi="Verdana"/>
          <w:sz w:val="20"/>
          <w:szCs w:val="20"/>
        </w:rPr>
        <w:t xml:space="preserve"> Foal Travelling Gin Bar, for a fun evening of tasting, possibly minimum numbers required. </w:t>
      </w:r>
      <w:hyperlink r:id="rId7" w:history="1">
        <w:r w:rsidRPr="00B1120E">
          <w:rPr>
            <w:rStyle w:val="Hyperlink"/>
            <w:rFonts w:ascii="Verdana" w:hAnsi="Verdana"/>
            <w:sz w:val="20"/>
            <w:szCs w:val="20"/>
          </w:rPr>
          <w:t>www.thefirstyfoal.shop</w:t>
        </w:r>
      </w:hyperlink>
    </w:p>
    <w:p w14:paraId="54CBB8DC" w14:textId="77777777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 you can order beautiful kits for cocktails, gins, boozy hot chocolates, delivered for your arrival at The Meadow.</w:t>
      </w:r>
    </w:p>
    <w:p w14:paraId="267FBFDE" w14:textId="77777777" w:rsidR="00E71D3E" w:rsidRPr="003351C4" w:rsidRDefault="00E71D3E" w:rsidP="00E71D3E">
      <w:pPr>
        <w:rPr>
          <w:rFonts w:ascii="Verdana" w:hAnsi="Verdana"/>
          <w:sz w:val="20"/>
          <w:szCs w:val="20"/>
        </w:rPr>
      </w:pPr>
    </w:p>
    <w:p w14:paraId="0DF0695D" w14:textId="77777777" w:rsidR="00E71D3E" w:rsidRPr="003351C4" w:rsidRDefault="00E71D3E" w:rsidP="00E71D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Wine Tasting</w:t>
      </w:r>
    </w:p>
    <w:p w14:paraId="5B06D3B9" w14:textId="6C5DCCC9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Groups of 6 or more can book a fantastic wine tasting on site, with the independent local wine shop Wine Utopia. With an option to bespoke and have accompanying cheese and nibbles from Wilds hampers. </w:t>
      </w:r>
      <w:r w:rsidR="0030706E">
        <w:rPr>
          <w:rFonts w:ascii="Verdana" w:hAnsi="Verdana"/>
          <w:sz w:val="20"/>
          <w:szCs w:val="20"/>
        </w:rPr>
        <w:t xml:space="preserve">For further details email </w:t>
      </w:r>
      <w:hyperlink r:id="rId8" w:history="1">
        <w:r w:rsidR="0030706E" w:rsidRPr="00A325A7">
          <w:rPr>
            <w:rStyle w:val="Hyperlink"/>
            <w:rFonts w:ascii="Verdana" w:hAnsi="Verdana"/>
            <w:sz w:val="20"/>
            <w:szCs w:val="20"/>
          </w:rPr>
          <w:t>themeadowglamping@btinternet.com</w:t>
        </w:r>
      </w:hyperlink>
      <w:r w:rsidR="0030706E">
        <w:rPr>
          <w:rFonts w:ascii="Verdana" w:hAnsi="Verdana"/>
          <w:sz w:val="20"/>
          <w:szCs w:val="20"/>
        </w:rPr>
        <w:t xml:space="preserve"> </w:t>
      </w:r>
    </w:p>
    <w:p w14:paraId="2FF5503A" w14:textId="77777777" w:rsidR="00E71D3E" w:rsidRDefault="00E71D3E" w:rsidP="00E71D3E">
      <w:pPr>
        <w:rPr>
          <w:rFonts w:ascii="Verdana" w:hAnsi="Verdana"/>
          <w:sz w:val="20"/>
          <w:szCs w:val="20"/>
        </w:rPr>
      </w:pPr>
    </w:p>
    <w:p w14:paraId="711389C0" w14:textId="77777777" w:rsidR="00E71D3E" w:rsidRPr="003351C4" w:rsidRDefault="00E71D3E" w:rsidP="00E71D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Tarot Readings</w:t>
      </w:r>
    </w:p>
    <w:p w14:paraId="15986BEF" w14:textId="46FFF89C" w:rsidR="00E71D3E" w:rsidRPr="00C32308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the lovely Amanda from Soul Serenity, minimum booking one hour. Amazing insight every time.</w:t>
      </w:r>
      <w:r w:rsidR="00A124C4">
        <w:rPr>
          <w:rFonts w:ascii="Verdana" w:hAnsi="Verdana"/>
          <w:sz w:val="20"/>
          <w:szCs w:val="20"/>
        </w:rPr>
        <w:t xml:space="preserve"> </w:t>
      </w:r>
      <w:r w:rsidR="0030706E">
        <w:rPr>
          <w:rFonts w:ascii="Verdana" w:hAnsi="Verdana"/>
          <w:sz w:val="20"/>
          <w:szCs w:val="20"/>
        </w:rPr>
        <w:t xml:space="preserve">For further details email </w:t>
      </w:r>
      <w:hyperlink r:id="rId9" w:history="1">
        <w:r w:rsidR="0030706E" w:rsidRPr="00A325A7">
          <w:rPr>
            <w:rStyle w:val="Hyperlink"/>
            <w:rFonts w:ascii="Verdana" w:hAnsi="Verdana"/>
            <w:sz w:val="20"/>
            <w:szCs w:val="20"/>
          </w:rPr>
          <w:t>themeadowglamping@btinternet.com</w:t>
        </w:r>
      </w:hyperlink>
    </w:p>
    <w:p w14:paraId="137179EE" w14:textId="77777777" w:rsidR="00E71D3E" w:rsidRDefault="00E71D3E" w:rsidP="00E71D3E">
      <w:pPr>
        <w:rPr>
          <w:rFonts w:ascii="Verdana" w:hAnsi="Verdana"/>
          <w:sz w:val="20"/>
          <w:szCs w:val="20"/>
        </w:rPr>
      </w:pPr>
    </w:p>
    <w:p w14:paraId="035F6B98" w14:textId="77777777" w:rsidR="00E71D3E" w:rsidRPr="003351C4" w:rsidRDefault="00E71D3E" w:rsidP="00E71D3E">
      <w:pPr>
        <w:rPr>
          <w:rFonts w:ascii="Verdana" w:hAnsi="Verdana"/>
          <w:b/>
          <w:sz w:val="20"/>
          <w:szCs w:val="20"/>
        </w:rPr>
      </w:pPr>
      <w:r w:rsidRPr="003351C4">
        <w:rPr>
          <w:rFonts w:ascii="Verdana" w:hAnsi="Verdana"/>
          <w:b/>
          <w:sz w:val="20"/>
          <w:szCs w:val="20"/>
        </w:rPr>
        <w:t xml:space="preserve">Art Tuition </w:t>
      </w:r>
    </w:p>
    <w:p w14:paraId="7EAF484F" w14:textId="77777777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our very own local artist Jeremy Drake. Take private tuition or share the expertise between your group, from a couple of hours to a full day.</w:t>
      </w:r>
    </w:p>
    <w:p w14:paraId="38B86D26" w14:textId="17A9CC44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It’s a beautiful setting to inspire even the most reluctant artists!</w:t>
      </w:r>
      <w:r w:rsidR="00A124C4">
        <w:rPr>
          <w:rFonts w:ascii="Verdana" w:hAnsi="Verdana"/>
          <w:sz w:val="20"/>
          <w:szCs w:val="20"/>
        </w:rPr>
        <w:t xml:space="preserve"> </w:t>
      </w:r>
      <w:r w:rsidR="0030706E">
        <w:rPr>
          <w:rFonts w:ascii="Verdana" w:hAnsi="Verdana"/>
          <w:sz w:val="20"/>
          <w:szCs w:val="20"/>
        </w:rPr>
        <w:t xml:space="preserve">For further details email </w:t>
      </w:r>
      <w:hyperlink r:id="rId10" w:history="1">
        <w:r w:rsidR="0030706E" w:rsidRPr="00A325A7">
          <w:rPr>
            <w:rStyle w:val="Hyperlink"/>
            <w:rFonts w:ascii="Verdana" w:hAnsi="Verdana"/>
            <w:sz w:val="20"/>
            <w:szCs w:val="20"/>
          </w:rPr>
          <w:t>themeadowglamping@btinternet.com</w:t>
        </w:r>
      </w:hyperlink>
    </w:p>
    <w:p w14:paraId="680E1169" w14:textId="77777777" w:rsidR="0030706E" w:rsidRDefault="0030706E" w:rsidP="00E71D3E">
      <w:pPr>
        <w:rPr>
          <w:rFonts w:ascii="Verdana" w:hAnsi="Verdana"/>
          <w:sz w:val="20"/>
          <w:szCs w:val="20"/>
        </w:rPr>
      </w:pPr>
    </w:p>
    <w:p w14:paraId="16401CC7" w14:textId="77777777" w:rsidR="00E71D3E" w:rsidRPr="00FE5B74" w:rsidRDefault="00E71D3E" w:rsidP="00E71D3E">
      <w:pPr>
        <w:rPr>
          <w:rFonts w:ascii="Verdana" w:hAnsi="Verdana"/>
          <w:b/>
          <w:sz w:val="20"/>
          <w:szCs w:val="20"/>
        </w:rPr>
      </w:pPr>
      <w:r w:rsidRPr="00FE5B74">
        <w:rPr>
          <w:rFonts w:ascii="Verdana" w:hAnsi="Verdana"/>
          <w:b/>
          <w:sz w:val="20"/>
          <w:szCs w:val="20"/>
        </w:rPr>
        <w:t>Beauty Treatments</w:t>
      </w:r>
    </w:p>
    <w:p w14:paraId="2A7E738B" w14:textId="50236C31" w:rsidR="0030706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new offering for 2023, Lily All Seasons Aesthetics have got a range of treatments that they will provide </w:t>
      </w:r>
      <w:proofErr w:type="spellStart"/>
      <w:r>
        <w:rPr>
          <w:rFonts w:ascii="Verdana" w:hAnsi="Verdana"/>
          <w:sz w:val="20"/>
          <w:szCs w:val="20"/>
        </w:rPr>
        <w:t>on site</w:t>
      </w:r>
      <w:proofErr w:type="spellEnd"/>
      <w:r>
        <w:rPr>
          <w:rFonts w:ascii="Verdana" w:hAnsi="Verdana"/>
          <w:sz w:val="20"/>
          <w:szCs w:val="20"/>
        </w:rPr>
        <w:t>.</w:t>
      </w:r>
      <w:r w:rsidR="00A124C4">
        <w:rPr>
          <w:rFonts w:ascii="Verdana" w:hAnsi="Verdana"/>
          <w:sz w:val="20"/>
          <w:szCs w:val="20"/>
        </w:rPr>
        <w:t xml:space="preserve"> </w:t>
      </w:r>
      <w:r w:rsidR="0030706E">
        <w:rPr>
          <w:rFonts w:ascii="Verdana" w:hAnsi="Verdana"/>
          <w:sz w:val="20"/>
          <w:szCs w:val="20"/>
        </w:rPr>
        <w:t xml:space="preserve">For further details email </w:t>
      </w:r>
      <w:hyperlink r:id="rId11" w:history="1">
        <w:r w:rsidR="0030706E" w:rsidRPr="00A325A7">
          <w:rPr>
            <w:rStyle w:val="Hyperlink"/>
            <w:rFonts w:ascii="Verdana" w:hAnsi="Verdana"/>
            <w:sz w:val="20"/>
            <w:szCs w:val="20"/>
          </w:rPr>
          <w:t>themeadowglamping@btinternet.com</w:t>
        </w:r>
      </w:hyperlink>
    </w:p>
    <w:p w14:paraId="1036C637" w14:textId="77777777" w:rsidR="0030706E" w:rsidRDefault="0030706E" w:rsidP="00E71D3E">
      <w:pPr>
        <w:rPr>
          <w:rFonts w:ascii="Verdana" w:hAnsi="Verdana"/>
          <w:b/>
          <w:sz w:val="20"/>
          <w:szCs w:val="20"/>
        </w:rPr>
      </w:pPr>
    </w:p>
    <w:p w14:paraId="0E98F0C4" w14:textId="77777777" w:rsidR="0030706E" w:rsidRDefault="00E71D3E" w:rsidP="00E71D3E">
      <w:pPr>
        <w:rPr>
          <w:rFonts w:ascii="Verdana" w:hAnsi="Verdana"/>
          <w:b/>
          <w:sz w:val="20"/>
          <w:szCs w:val="20"/>
        </w:rPr>
      </w:pPr>
      <w:r w:rsidRPr="00FE5B74">
        <w:rPr>
          <w:rFonts w:ascii="Verdana" w:hAnsi="Verdana"/>
          <w:b/>
          <w:sz w:val="20"/>
          <w:szCs w:val="20"/>
        </w:rPr>
        <w:t>Private Acoustic Set</w:t>
      </w:r>
    </w:p>
    <w:p w14:paraId="409846BC" w14:textId="1C5944EE" w:rsidR="00E71D3E" w:rsidRDefault="00E71D3E" w:rsidP="00E71D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own private set </w:t>
      </w:r>
      <w:r w:rsidR="0030706E">
        <w:rPr>
          <w:rFonts w:ascii="Verdana" w:hAnsi="Verdana"/>
          <w:sz w:val="20"/>
          <w:szCs w:val="20"/>
        </w:rPr>
        <w:t>performed</w:t>
      </w:r>
      <w:r>
        <w:rPr>
          <w:rFonts w:ascii="Verdana" w:hAnsi="Verdana"/>
          <w:sz w:val="20"/>
          <w:szCs w:val="20"/>
        </w:rPr>
        <w:t xml:space="preserve"> by local musician Mark, in the grounds of The Meadow, perfect for a gathering round the firepit!</w:t>
      </w:r>
      <w:r w:rsidR="00A124C4">
        <w:rPr>
          <w:rFonts w:ascii="Verdana" w:hAnsi="Verdana"/>
          <w:sz w:val="20"/>
          <w:szCs w:val="20"/>
        </w:rPr>
        <w:t xml:space="preserve"> Please ask us for details.</w:t>
      </w:r>
    </w:p>
    <w:p w14:paraId="2AFFD27A" w14:textId="77777777" w:rsidR="00AC0592" w:rsidRDefault="00AC0592" w:rsidP="00E71D3E">
      <w:pPr>
        <w:rPr>
          <w:rFonts w:ascii="Verdana" w:hAnsi="Verdana"/>
          <w:sz w:val="20"/>
          <w:szCs w:val="20"/>
        </w:rPr>
      </w:pPr>
    </w:p>
    <w:p w14:paraId="570729E6" w14:textId="08C7D8AD" w:rsidR="0030706E" w:rsidRPr="009A3E1F" w:rsidRDefault="00AC0592" w:rsidP="009A3E1F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We are pleased to</w:t>
      </w:r>
      <w:r w:rsidR="0030706E" w:rsidRPr="009A3E1F">
        <w:rPr>
          <w:rFonts w:ascii="Verdana" w:hAnsi="Verdana"/>
          <w:i/>
          <w:sz w:val="20"/>
          <w:szCs w:val="20"/>
        </w:rPr>
        <w:t xml:space="preserve"> collaborate with Exper</w:t>
      </w:r>
      <w:r w:rsidR="00E03B1F">
        <w:rPr>
          <w:rFonts w:ascii="Verdana" w:hAnsi="Verdana"/>
          <w:i/>
          <w:sz w:val="20"/>
          <w:szCs w:val="20"/>
        </w:rPr>
        <w:t>ience Hampshire, a fantastic</w:t>
      </w:r>
      <w:r w:rsidR="0030706E" w:rsidRPr="009A3E1F">
        <w:rPr>
          <w:rFonts w:ascii="Verdana" w:hAnsi="Verdana"/>
          <w:i/>
          <w:sz w:val="20"/>
          <w:szCs w:val="20"/>
        </w:rPr>
        <w:t xml:space="preserve"> local company who can organise </w:t>
      </w:r>
      <w:r w:rsidR="00E03B1F">
        <w:rPr>
          <w:rFonts w:ascii="Verdana" w:hAnsi="Verdana"/>
          <w:i/>
          <w:sz w:val="20"/>
          <w:szCs w:val="20"/>
        </w:rPr>
        <w:t>a wide</w:t>
      </w:r>
      <w:r w:rsidR="0030706E" w:rsidRPr="009A3E1F">
        <w:rPr>
          <w:rFonts w:ascii="Verdana" w:hAnsi="Verdana"/>
          <w:i/>
          <w:sz w:val="20"/>
          <w:szCs w:val="20"/>
        </w:rPr>
        <w:t xml:space="preserve"> </w:t>
      </w:r>
      <w:r w:rsidR="00E03B1F">
        <w:rPr>
          <w:rFonts w:ascii="Verdana" w:hAnsi="Verdana"/>
          <w:i/>
          <w:sz w:val="20"/>
          <w:szCs w:val="20"/>
        </w:rPr>
        <w:t xml:space="preserve">variety </w:t>
      </w:r>
      <w:r w:rsidR="0030706E" w:rsidRPr="009A3E1F">
        <w:rPr>
          <w:rFonts w:ascii="Verdana" w:hAnsi="Verdana"/>
          <w:i/>
          <w:sz w:val="20"/>
          <w:szCs w:val="20"/>
        </w:rPr>
        <w:t>of event</w:t>
      </w:r>
      <w:r w:rsidR="00E03B1F">
        <w:rPr>
          <w:rFonts w:ascii="Verdana" w:hAnsi="Verdana"/>
          <w:i/>
          <w:sz w:val="20"/>
          <w:szCs w:val="20"/>
        </w:rPr>
        <w:t>s and experiences.</w:t>
      </w:r>
      <w:r w:rsidR="009A3E1F" w:rsidRPr="009A3E1F">
        <w:rPr>
          <w:rFonts w:ascii="Verdana" w:hAnsi="Verdana"/>
          <w:i/>
          <w:sz w:val="20"/>
          <w:szCs w:val="20"/>
        </w:rPr>
        <w:t xml:space="preserve"> Below </w:t>
      </w:r>
      <w:r w:rsidR="00E03B1F">
        <w:rPr>
          <w:rFonts w:ascii="Verdana" w:hAnsi="Verdana"/>
          <w:i/>
          <w:sz w:val="20"/>
          <w:szCs w:val="20"/>
        </w:rPr>
        <w:t>is a selection of what they offer,</w:t>
      </w:r>
      <w:r w:rsidR="009A3E1F" w:rsidRPr="009A3E1F">
        <w:rPr>
          <w:rFonts w:ascii="Verdana" w:hAnsi="Verdana"/>
          <w:i/>
          <w:sz w:val="20"/>
          <w:szCs w:val="20"/>
        </w:rPr>
        <w:t xml:space="preserve"> </w:t>
      </w:r>
      <w:r w:rsidR="00E03B1F" w:rsidRPr="009A3E1F">
        <w:rPr>
          <w:rFonts w:ascii="Verdana" w:hAnsi="Verdana"/>
          <w:i/>
          <w:sz w:val="20"/>
          <w:szCs w:val="20"/>
        </w:rPr>
        <w:t>alternatively</w:t>
      </w:r>
      <w:r w:rsidR="009A3E1F" w:rsidRPr="009A3E1F">
        <w:rPr>
          <w:rFonts w:ascii="Verdana" w:hAnsi="Verdana"/>
          <w:i/>
          <w:sz w:val="20"/>
          <w:szCs w:val="20"/>
        </w:rPr>
        <w:t xml:space="preserve"> check out their website</w:t>
      </w:r>
      <w:r w:rsidR="0030706E" w:rsidRPr="009A3E1F">
        <w:rPr>
          <w:rFonts w:ascii="Verdana" w:hAnsi="Verdana"/>
          <w:i/>
          <w:sz w:val="20"/>
          <w:szCs w:val="20"/>
        </w:rPr>
        <w:t xml:space="preserve"> </w:t>
      </w:r>
      <w:hyperlink r:id="rId12" w:history="1">
        <w:r w:rsidR="009A3E1F" w:rsidRPr="009A3E1F">
          <w:rPr>
            <w:rStyle w:val="Hyperlink"/>
            <w:rFonts w:ascii="Verdana" w:hAnsi="Verdana"/>
            <w:i/>
            <w:sz w:val="20"/>
            <w:szCs w:val="20"/>
          </w:rPr>
          <w:t>www.experiencehampshire.uk?referral=N4p1B5d5</w:t>
        </w:r>
      </w:hyperlink>
      <w:r w:rsidR="009A3E1F" w:rsidRPr="009A3E1F">
        <w:rPr>
          <w:rFonts w:ascii="Verdana" w:hAnsi="Verdana"/>
          <w:i/>
          <w:sz w:val="20"/>
          <w:szCs w:val="20"/>
        </w:rPr>
        <w:t xml:space="preserve"> </w:t>
      </w:r>
      <w:r w:rsidR="0030706E" w:rsidRPr="009A3E1F">
        <w:rPr>
          <w:rFonts w:ascii="Verdana" w:hAnsi="Verdana"/>
          <w:i/>
          <w:sz w:val="20"/>
          <w:szCs w:val="20"/>
        </w:rPr>
        <w:t>for ideas</w:t>
      </w:r>
      <w:r w:rsidR="00E03B1F">
        <w:rPr>
          <w:rFonts w:ascii="Verdana" w:hAnsi="Verdana"/>
          <w:i/>
          <w:sz w:val="20"/>
          <w:szCs w:val="20"/>
        </w:rPr>
        <w:t>,</w:t>
      </w:r>
      <w:r w:rsidR="0030706E" w:rsidRPr="009A3E1F">
        <w:rPr>
          <w:rFonts w:ascii="Verdana" w:hAnsi="Verdana"/>
          <w:i/>
          <w:sz w:val="20"/>
          <w:szCs w:val="20"/>
        </w:rPr>
        <w:t xml:space="preserve"> or contact them to bespoke your </w:t>
      </w:r>
      <w:r w:rsidR="009A3E1F" w:rsidRPr="009A3E1F">
        <w:rPr>
          <w:rFonts w:ascii="Verdana" w:hAnsi="Verdana"/>
          <w:i/>
          <w:sz w:val="20"/>
          <w:szCs w:val="20"/>
        </w:rPr>
        <w:t>activity.</w:t>
      </w:r>
    </w:p>
    <w:p w14:paraId="45A22486" w14:textId="77777777" w:rsidR="009A3E1F" w:rsidRPr="009A3E1F" w:rsidRDefault="009A3E1F" w:rsidP="009A3E1F">
      <w:pPr>
        <w:jc w:val="center"/>
        <w:rPr>
          <w:rFonts w:ascii="Verdana" w:hAnsi="Verdana"/>
          <w:sz w:val="20"/>
          <w:szCs w:val="20"/>
        </w:rPr>
      </w:pPr>
    </w:p>
    <w:p w14:paraId="205EDF15" w14:textId="77777777" w:rsidR="0030706E" w:rsidRPr="0030706E" w:rsidRDefault="0030706E" w:rsidP="00E71D3E">
      <w:pPr>
        <w:rPr>
          <w:rFonts w:ascii="Verdana" w:hAnsi="Verdana"/>
          <w:b/>
          <w:sz w:val="20"/>
          <w:szCs w:val="20"/>
        </w:rPr>
      </w:pPr>
    </w:p>
    <w:p w14:paraId="01A37BCD" w14:textId="77777777" w:rsidR="009A3E1F" w:rsidRDefault="009A3E1F" w:rsidP="00A124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Ukulele experience</w:t>
      </w:r>
    </w:p>
    <w:p w14:paraId="1272EFF6" w14:textId="69E50D91" w:rsid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This experience is for 6 people and</w:t>
      </w:r>
      <w:r w:rsidR="009A3E1F">
        <w:rPr>
          <w:rFonts w:ascii="Verdana" w:hAnsi="Verdana"/>
          <w:sz w:val="20"/>
          <w:szCs w:val="20"/>
        </w:rPr>
        <w:t xml:space="preserve"> £100 in total, but </w:t>
      </w:r>
      <w:r w:rsidRPr="00A124C4">
        <w:rPr>
          <w:rFonts w:ascii="Verdana" w:hAnsi="Verdana"/>
          <w:sz w:val="20"/>
          <w:szCs w:val="20"/>
        </w:rPr>
        <w:t>a bespoke experience for a similar ‘per person’ price for la</w:t>
      </w:r>
      <w:r w:rsidR="009A3E1F">
        <w:rPr>
          <w:rFonts w:ascii="Verdana" w:hAnsi="Verdana"/>
          <w:sz w:val="20"/>
          <w:szCs w:val="20"/>
        </w:rPr>
        <w:t>rger groups is available. They will come to TMG with all the equipment needed </w:t>
      </w:r>
      <w:r w:rsidRPr="00A124C4">
        <w:rPr>
          <w:rFonts w:ascii="Verdana" w:hAnsi="Verdana"/>
          <w:sz w:val="20"/>
          <w:szCs w:val="20"/>
        </w:rPr>
        <w:t>great for a lakeside ‘jamming’ session!</w:t>
      </w:r>
    </w:p>
    <w:p w14:paraId="5DD624C5" w14:textId="37EFA267" w:rsidR="00A124C4" w:rsidRDefault="005005E3" w:rsidP="00A124C4">
      <w:pPr>
        <w:rPr>
          <w:rFonts w:ascii="Verdana" w:hAnsi="Verdana"/>
          <w:sz w:val="20"/>
          <w:szCs w:val="20"/>
        </w:rPr>
      </w:pPr>
      <w:hyperlink r:id="rId13" w:history="1">
        <w:r w:rsidR="00B53DB3" w:rsidRPr="00B53DB3">
          <w:rPr>
            <w:rStyle w:val="Hyperlink"/>
            <w:rFonts w:ascii="Verdana" w:hAnsi="Verdana"/>
            <w:sz w:val="20"/>
            <w:szCs w:val="20"/>
          </w:rPr>
          <w:t>https://experiencehampshire.uk/experience/418?referral=80Vjo6pe</w:t>
        </w:r>
      </w:hyperlink>
      <w:r w:rsidR="00B53DB3" w:rsidRPr="00B53DB3">
        <w:rPr>
          <w:rFonts w:ascii="Verdana" w:hAnsi="Verdana"/>
          <w:sz w:val="20"/>
          <w:szCs w:val="20"/>
        </w:rPr>
        <w:t xml:space="preserve"> </w:t>
      </w:r>
      <w:r w:rsidR="00A124C4" w:rsidRPr="00B53DB3">
        <w:rPr>
          <w:rFonts w:ascii="Verdana" w:hAnsi="Verdana"/>
          <w:sz w:val="20"/>
          <w:szCs w:val="20"/>
        </w:rPr>
        <w:t>  </w:t>
      </w:r>
    </w:p>
    <w:p w14:paraId="0D42D01B" w14:textId="77777777" w:rsidR="005005E3" w:rsidRPr="00B53DB3" w:rsidRDefault="005005E3" w:rsidP="00A124C4">
      <w:pPr>
        <w:rPr>
          <w:rFonts w:ascii="Verdana" w:hAnsi="Verdana"/>
          <w:sz w:val="20"/>
          <w:szCs w:val="20"/>
        </w:rPr>
      </w:pPr>
    </w:p>
    <w:p w14:paraId="744D4AC7" w14:textId="77777777" w:rsidR="009A3E1F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b/>
          <w:bCs/>
          <w:sz w:val="20"/>
          <w:szCs w:val="20"/>
        </w:rPr>
        <w:t>Forest bathing</w:t>
      </w:r>
    </w:p>
    <w:p w14:paraId="7B4D817D" w14:textId="503D18CA" w:rsid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Whilst Soya runs these experiences at various locations locally, she would also come to</w:t>
      </w:r>
      <w:r w:rsidR="009A3E1F">
        <w:rPr>
          <w:rFonts w:ascii="Verdana" w:hAnsi="Verdana"/>
          <w:sz w:val="20"/>
          <w:szCs w:val="20"/>
        </w:rPr>
        <w:t xml:space="preserve"> TMG for this activity. A</w:t>
      </w:r>
      <w:r w:rsidRPr="00A124C4">
        <w:rPr>
          <w:rFonts w:ascii="Verdana" w:hAnsi="Verdana"/>
          <w:sz w:val="20"/>
          <w:szCs w:val="20"/>
        </w:rPr>
        <w:t xml:space="preserve"> great experience for a group</w:t>
      </w:r>
      <w:r w:rsidR="00E03B1F">
        <w:rPr>
          <w:rFonts w:ascii="Verdana" w:hAnsi="Verdana"/>
          <w:sz w:val="20"/>
          <w:szCs w:val="20"/>
        </w:rPr>
        <w:t xml:space="preserve"> who have exclusive use and are</w:t>
      </w:r>
      <w:r w:rsidRPr="00A124C4">
        <w:rPr>
          <w:rFonts w:ascii="Verdana" w:hAnsi="Verdana"/>
          <w:sz w:val="20"/>
          <w:szCs w:val="20"/>
        </w:rPr>
        <w:t xml:space="preserve"> into nature and mindfulness </w:t>
      </w:r>
    </w:p>
    <w:p w14:paraId="0D820646" w14:textId="59366516" w:rsidR="004853B6" w:rsidRPr="00B53DB3" w:rsidRDefault="005005E3" w:rsidP="00A124C4">
      <w:pPr>
        <w:rPr>
          <w:rFonts w:ascii="Verdana" w:hAnsi="Verdana"/>
          <w:sz w:val="20"/>
          <w:szCs w:val="20"/>
        </w:rPr>
      </w:pPr>
      <w:hyperlink r:id="rId14" w:history="1">
        <w:r w:rsidR="00B53DB3" w:rsidRPr="00B53DB3">
          <w:rPr>
            <w:rStyle w:val="Hyperlink"/>
            <w:rFonts w:ascii="Verdana" w:hAnsi="Verdana"/>
            <w:sz w:val="20"/>
            <w:szCs w:val="20"/>
          </w:rPr>
          <w:t>https://experiencehampshire.uk/experience/10?referral=yPVAkxd3</w:t>
        </w:r>
      </w:hyperlink>
      <w:r w:rsidR="00B53DB3" w:rsidRPr="00B53DB3">
        <w:rPr>
          <w:rFonts w:ascii="Verdana" w:hAnsi="Verdana"/>
          <w:sz w:val="20"/>
          <w:szCs w:val="20"/>
        </w:rPr>
        <w:t xml:space="preserve"> </w:t>
      </w:r>
    </w:p>
    <w:p w14:paraId="75D01D31" w14:textId="77777777" w:rsidR="00E03B1F" w:rsidRPr="00A124C4" w:rsidRDefault="00E03B1F" w:rsidP="00A124C4">
      <w:pPr>
        <w:rPr>
          <w:rFonts w:ascii="Verdana" w:hAnsi="Verdana"/>
          <w:sz w:val="20"/>
          <w:szCs w:val="20"/>
        </w:rPr>
      </w:pPr>
    </w:p>
    <w:p w14:paraId="676DA19A" w14:textId="77777777" w:rsidR="00A124C4" w:rsidRP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 </w:t>
      </w:r>
    </w:p>
    <w:p w14:paraId="60E7A18A" w14:textId="2749F473" w:rsidR="00AC0592" w:rsidRPr="00AC0592" w:rsidRDefault="00AC0592" w:rsidP="00AC0592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Off</w:t>
      </w:r>
      <w:r w:rsidRPr="00AC0592">
        <w:rPr>
          <w:rFonts w:ascii="Verdana" w:hAnsi="Verdana"/>
          <w:b/>
          <w:sz w:val="22"/>
          <w:szCs w:val="22"/>
          <w:u w:val="single"/>
        </w:rPr>
        <w:t xml:space="preserve"> Site</w:t>
      </w:r>
    </w:p>
    <w:p w14:paraId="13B4CBE6" w14:textId="77777777" w:rsidR="00A124C4" w:rsidRP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 </w:t>
      </w:r>
    </w:p>
    <w:p w14:paraId="785FFEC5" w14:textId="77777777" w:rsidR="009A3E1F" w:rsidRDefault="009A3E1F" w:rsidP="00A124C4">
      <w:pPr>
        <w:rPr>
          <w:rFonts w:ascii="Verdana" w:hAnsi="Verdana"/>
          <w:b/>
          <w:bCs/>
          <w:sz w:val="20"/>
          <w:szCs w:val="20"/>
        </w:rPr>
      </w:pPr>
    </w:p>
    <w:p w14:paraId="4107A729" w14:textId="77777777" w:rsidR="009A3E1F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b/>
          <w:bCs/>
          <w:sz w:val="20"/>
          <w:szCs w:val="20"/>
        </w:rPr>
        <w:t>Historical guided walk of Winchester</w:t>
      </w:r>
    </w:p>
    <w:p w14:paraId="3A6FD401" w14:textId="39D55968" w:rsidR="009A3E1F" w:rsidRDefault="009A3E1F" w:rsidP="00A124C4">
      <w:r>
        <w:rPr>
          <w:rFonts w:ascii="Verdana" w:hAnsi="Verdana"/>
          <w:sz w:val="20"/>
          <w:szCs w:val="20"/>
        </w:rPr>
        <w:t>This is</w:t>
      </w:r>
      <w:r w:rsidR="00E03B1F">
        <w:rPr>
          <w:rFonts w:ascii="Verdana" w:hAnsi="Verdana"/>
          <w:sz w:val="20"/>
          <w:szCs w:val="20"/>
        </w:rPr>
        <w:t xml:space="preserve"> great fun!</w:t>
      </w:r>
      <w:r w:rsidR="00A124C4" w:rsidRPr="00A124C4">
        <w:rPr>
          <w:rFonts w:ascii="Verdana" w:hAnsi="Verdana"/>
          <w:sz w:val="20"/>
          <w:szCs w:val="20"/>
        </w:rPr>
        <w:t xml:space="preserve"> Bryan is a great guide and tells the story of the history of the city in a way that all ages will relate to. </w:t>
      </w:r>
      <w:r>
        <w:rPr>
          <w:rFonts w:ascii="Verdana" w:hAnsi="Verdana"/>
          <w:sz w:val="20"/>
          <w:szCs w:val="20"/>
        </w:rPr>
        <w:t>You can either join a group, or p</w:t>
      </w:r>
      <w:r w:rsidR="00A124C4" w:rsidRPr="00A124C4">
        <w:rPr>
          <w:rFonts w:ascii="Verdana" w:hAnsi="Verdana"/>
          <w:sz w:val="20"/>
          <w:szCs w:val="20"/>
        </w:rPr>
        <w:t>rivate walk</w:t>
      </w:r>
      <w:r>
        <w:rPr>
          <w:rFonts w:ascii="Verdana" w:hAnsi="Verdana"/>
          <w:sz w:val="20"/>
          <w:szCs w:val="20"/>
        </w:rPr>
        <w:t xml:space="preserve">s for smaller groups can be arranged </w:t>
      </w:r>
      <w:hyperlink r:id="rId15" w:history="1">
        <w:r w:rsidR="00B53DB3" w:rsidRPr="00C56547">
          <w:rPr>
            <w:rStyle w:val="Hyperlink"/>
            <w:rFonts w:ascii="Verdana" w:hAnsi="Verdana"/>
            <w:sz w:val="20"/>
            <w:szCs w:val="20"/>
          </w:rPr>
          <w:t>https://experiencehampshire.uk/experience/42?referral=8ZVLgyw2</w:t>
        </w:r>
      </w:hyperlink>
      <w:r w:rsidR="00B53DB3">
        <w:rPr>
          <w:rFonts w:ascii="Verdana" w:hAnsi="Verdana"/>
          <w:sz w:val="20"/>
          <w:szCs w:val="20"/>
        </w:rPr>
        <w:t xml:space="preserve"> </w:t>
      </w:r>
    </w:p>
    <w:p w14:paraId="620C1618" w14:textId="5736561A" w:rsidR="00A124C4" w:rsidRPr="00A124C4" w:rsidRDefault="00A124C4" w:rsidP="00A124C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B38A9DC" w14:textId="77777777" w:rsidR="00772120" w:rsidRDefault="00A124C4" w:rsidP="00A124C4">
      <w:pPr>
        <w:rPr>
          <w:rFonts w:ascii="Verdana" w:hAnsi="Verdana"/>
          <w:b/>
          <w:bCs/>
          <w:sz w:val="20"/>
          <w:szCs w:val="20"/>
        </w:rPr>
      </w:pPr>
      <w:r w:rsidRPr="00A124C4">
        <w:rPr>
          <w:rFonts w:ascii="Verdana" w:hAnsi="Verdana"/>
          <w:b/>
          <w:bCs/>
          <w:sz w:val="20"/>
          <w:szCs w:val="20"/>
        </w:rPr>
        <w:t>Fishing</w:t>
      </w:r>
    </w:p>
    <w:p w14:paraId="42A32AB8" w14:textId="7D2C062E" w:rsidR="00434E69" w:rsidRDefault="00772120" w:rsidP="00A124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are</w:t>
      </w:r>
      <w:r w:rsidR="00A124C4" w:rsidRPr="00A124C4">
        <w:rPr>
          <w:rFonts w:ascii="Verdana" w:hAnsi="Verdana"/>
          <w:sz w:val="20"/>
          <w:szCs w:val="20"/>
        </w:rPr>
        <w:t xml:space="preserve"> several fishing experiences</w:t>
      </w:r>
      <w:r>
        <w:rPr>
          <w:rFonts w:ascii="Verdana" w:hAnsi="Verdana"/>
          <w:sz w:val="20"/>
          <w:szCs w:val="20"/>
        </w:rPr>
        <w:t xml:space="preserve"> to choose from</w:t>
      </w:r>
      <w:r w:rsidR="00A124C4" w:rsidRPr="00A124C4">
        <w:rPr>
          <w:rFonts w:ascii="Verdana" w:hAnsi="Verdana"/>
          <w:sz w:val="20"/>
          <w:szCs w:val="20"/>
        </w:rPr>
        <w:t>. This one is for fly fis</w:t>
      </w:r>
      <w:r>
        <w:rPr>
          <w:rFonts w:ascii="Verdana" w:hAnsi="Verdana"/>
          <w:sz w:val="20"/>
          <w:szCs w:val="20"/>
        </w:rPr>
        <w:t>hing just north of Winchester (about 25 minutes from TMG). L</w:t>
      </w:r>
      <w:r w:rsidR="00A124C4" w:rsidRPr="00A124C4">
        <w:rPr>
          <w:rFonts w:ascii="Verdana" w:hAnsi="Verdana"/>
          <w:sz w:val="20"/>
          <w:szCs w:val="20"/>
        </w:rPr>
        <w:t>ake fishing and sea fishing</w:t>
      </w:r>
      <w:r>
        <w:rPr>
          <w:rFonts w:ascii="Verdana" w:hAnsi="Verdana"/>
          <w:sz w:val="20"/>
          <w:szCs w:val="20"/>
        </w:rPr>
        <w:t xml:space="preserve"> can also be arranged </w:t>
      </w:r>
      <w:hyperlink r:id="rId16" w:history="1">
        <w:r w:rsidR="00434E69" w:rsidRPr="00C56547">
          <w:rPr>
            <w:rStyle w:val="Hyperlink"/>
            <w:rFonts w:ascii="Verdana" w:hAnsi="Verdana"/>
            <w:sz w:val="20"/>
            <w:szCs w:val="20"/>
          </w:rPr>
          <w:t>https://experiencehampshire.uk/experience/282?referral=2XV3BowN</w:t>
        </w:r>
      </w:hyperlink>
    </w:p>
    <w:p w14:paraId="37D0756D" w14:textId="64F26896" w:rsidR="00A124C4" w:rsidRP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 </w:t>
      </w:r>
    </w:p>
    <w:p w14:paraId="58610E81" w14:textId="77777777" w:rsidR="00772120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b/>
          <w:bCs/>
          <w:sz w:val="20"/>
          <w:szCs w:val="20"/>
        </w:rPr>
        <w:t>Cycle hire</w:t>
      </w:r>
      <w:r w:rsidRPr="00A124C4">
        <w:rPr>
          <w:rFonts w:ascii="Verdana" w:hAnsi="Verdana"/>
          <w:sz w:val="20"/>
          <w:szCs w:val="20"/>
        </w:rPr>
        <w:t xml:space="preserve"> </w:t>
      </w:r>
    </w:p>
    <w:p w14:paraId="5335A2F3" w14:textId="38465246" w:rsidR="00A124C4" w:rsidRPr="00434E69" w:rsidRDefault="00A124C4" w:rsidP="00A124C4">
      <w:pPr>
        <w:rPr>
          <w:rFonts w:ascii="Verdana" w:hAnsi="Verdana"/>
          <w:b/>
          <w:bCs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 xml:space="preserve">This experience starts and finishes in </w:t>
      </w:r>
      <w:proofErr w:type="spellStart"/>
      <w:r w:rsidRPr="00A124C4">
        <w:rPr>
          <w:rFonts w:ascii="Verdana" w:hAnsi="Verdana"/>
          <w:sz w:val="20"/>
          <w:szCs w:val="20"/>
        </w:rPr>
        <w:t>Shawford</w:t>
      </w:r>
      <w:proofErr w:type="spellEnd"/>
      <w:r w:rsidRPr="00A124C4">
        <w:rPr>
          <w:rFonts w:ascii="Verdana" w:hAnsi="Verdana"/>
          <w:sz w:val="20"/>
          <w:szCs w:val="20"/>
        </w:rPr>
        <w:t xml:space="preserve"> (</w:t>
      </w:r>
      <w:r w:rsidR="00E03B1F">
        <w:rPr>
          <w:rFonts w:ascii="Verdana" w:hAnsi="Verdana"/>
          <w:sz w:val="20"/>
          <w:szCs w:val="20"/>
        </w:rPr>
        <w:t>around 25</w:t>
      </w:r>
      <w:r w:rsidR="00772120">
        <w:rPr>
          <w:rFonts w:ascii="Verdana" w:hAnsi="Verdana"/>
          <w:sz w:val="20"/>
          <w:szCs w:val="20"/>
        </w:rPr>
        <w:t xml:space="preserve"> </w:t>
      </w:r>
      <w:proofErr w:type="spellStart"/>
      <w:r w:rsidR="00772120">
        <w:rPr>
          <w:rFonts w:ascii="Verdana" w:hAnsi="Verdana"/>
          <w:sz w:val="20"/>
          <w:szCs w:val="20"/>
        </w:rPr>
        <w:t>minutes drive</w:t>
      </w:r>
      <w:proofErr w:type="spellEnd"/>
      <w:r w:rsidR="00772120">
        <w:rPr>
          <w:rFonts w:ascii="Verdana" w:hAnsi="Verdana"/>
          <w:sz w:val="20"/>
          <w:szCs w:val="20"/>
        </w:rPr>
        <w:t xml:space="preserve"> from TMG), alternatively </w:t>
      </w:r>
      <w:r w:rsidR="00E03B1F">
        <w:rPr>
          <w:rFonts w:ascii="Verdana" w:hAnsi="Verdana"/>
          <w:sz w:val="20"/>
          <w:szCs w:val="20"/>
        </w:rPr>
        <w:t xml:space="preserve">for an additional charge </w:t>
      </w:r>
      <w:r w:rsidR="00772120">
        <w:rPr>
          <w:rFonts w:ascii="Verdana" w:hAnsi="Verdana"/>
          <w:sz w:val="20"/>
          <w:szCs w:val="20"/>
        </w:rPr>
        <w:t>the bikes can</w:t>
      </w:r>
      <w:r w:rsidRPr="00A124C4">
        <w:rPr>
          <w:rFonts w:ascii="Verdana" w:hAnsi="Verdana"/>
          <w:sz w:val="20"/>
          <w:szCs w:val="20"/>
        </w:rPr>
        <w:t xml:space="preserve"> be delive</w:t>
      </w:r>
      <w:r w:rsidR="00772120">
        <w:rPr>
          <w:rFonts w:ascii="Verdana" w:hAnsi="Verdana"/>
          <w:sz w:val="20"/>
          <w:szCs w:val="20"/>
        </w:rPr>
        <w:t>red and collected to the site if you prefer. A</w:t>
      </w:r>
      <w:r w:rsidRPr="00A124C4">
        <w:rPr>
          <w:rFonts w:ascii="Verdana" w:hAnsi="Verdana"/>
          <w:sz w:val="20"/>
          <w:szCs w:val="20"/>
        </w:rPr>
        <w:t xml:space="preserve"> guide </w:t>
      </w:r>
      <w:r w:rsidR="00772120">
        <w:rPr>
          <w:rFonts w:ascii="Verdana" w:hAnsi="Verdana"/>
          <w:sz w:val="20"/>
          <w:szCs w:val="20"/>
        </w:rPr>
        <w:t>can also be arranged to take you</w:t>
      </w:r>
      <w:r w:rsidRPr="00A124C4">
        <w:rPr>
          <w:rFonts w:ascii="Verdana" w:hAnsi="Verdana"/>
          <w:sz w:val="20"/>
          <w:szCs w:val="20"/>
        </w:rPr>
        <w:t xml:space="preserve"> out on a</w:t>
      </w:r>
      <w:r w:rsidR="00772120">
        <w:rPr>
          <w:rFonts w:ascii="Verdana" w:hAnsi="Verdana"/>
          <w:sz w:val="20"/>
          <w:szCs w:val="20"/>
        </w:rPr>
        <w:t xml:space="preserve"> local route for the half day/</w:t>
      </w:r>
      <w:r w:rsidRPr="00A124C4">
        <w:rPr>
          <w:rFonts w:ascii="Verdana" w:hAnsi="Verdana"/>
          <w:sz w:val="20"/>
          <w:szCs w:val="20"/>
        </w:rPr>
        <w:t>day</w:t>
      </w:r>
      <w:r w:rsidR="00772120">
        <w:rPr>
          <w:rFonts w:ascii="Verdana" w:hAnsi="Verdana"/>
          <w:sz w:val="20"/>
          <w:szCs w:val="20"/>
        </w:rPr>
        <w:t xml:space="preserve"> </w:t>
      </w:r>
      <w:hyperlink r:id="rId17" w:history="1">
        <w:r w:rsidR="00B53DB3" w:rsidRPr="00C56547">
          <w:rPr>
            <w:rStyle w:val="Hyperlink"/>
            <w:rFonts w:ascii="Verdana" w:hAnsi="Verdana"/>
            <w:sz w:val="20"/>
            <w:szCs w:val="20"/>
          </w:rPr>
          <w:t>https://experiencehampshire.uk/experience/81?referral=qldXGjp0</w:t>
        </w:r>
      </w:hyperlink>
      <w:r w:rsidR="00B53DB3">
        <w:rPr>
          <w:rFonts w:ascii="Verdana" w:hAnsi="Verdana"/>
          <w:sz w:val="20"/>
          <w:szCs w:val="20"/>
        </w:rPr>
        <w:t xml:space="preserve"> </w:t>
      </w:r>
    </w:p>
    <w:p w14:paraId="4BB921A3" w14:textId="77777777" w:rsidR="00A124C4" w:rsidRPr="00A124C4" w:rsidRDefault="00A124C4" w:rsidP="00A124C4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 </w:t>
      </w:r>
    </w:p>
    <w:p w14:paraId="775A524A" w14:textId="77777777" w:rsidR="00772120" w:rsidRDefault="00A124C4" w:rsidP="00772120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b/>
          <w:bCs/>
          <w:sz w:val="20"/>
          <w:szCs w:val="20"/>
        </w:rPr>
        <w:t>Vineyard tour</w:t>
      </w:r>
    </w:p>
    <w:p w14:paraId="3F72DED7" w14:textId="1E5A7DCB" w:rsidR="000865EC" w:rsidRPr="00772120" w:rsidRDefault="00A124C4" w:rsidP="00772120">
      <w:pPr>
        <w:rPr>
          <w:rFonts w:ascii="Verdana" w:hAnsi="Verdana"/>
          <w:sz w:val="20"/>
          <w:szCs w:val="20"/>
        </w:rPr>
      </w:pPr>
      <w:r w:rsidRPr="00A124C4">
        <w:rPr>
          <w:rFonts w:ascii="Verdana" w:hAnsi="Verdana"/>
          <w:sz w:val="20"/>
          <w:szCs w:val="20"/>
        </w:rPr>
        <w:t>This is a private full day experience including transport and visits to 2 Hampshire vineyards. This experience includes collect</w:t>
      </w:r>
      <w:r w:rsidR="00772120">
        <w:rPr>
          <w:rFonts w:ascii="Verdana" w:hAnsi="Verdana"/>
          <w:sz w:val="20"/>
          <w:szCs w:val="20"/>
        </w:rPr>
        <w:t>ion from and return to TMG (the</w:t>
      </w:r>
      <w:r w:rsidRPr="00A124C4">
        <w:rPr>
          <w:rFonts w:ascii="Verdana" w:hAnsi="Verdana"/>
          <w:sz w:val="20"/>
          <w:szCs w:val="20"/>
        </w:rPr>
        <w:t xml:space="preserve"> one on our website starts and </w:t>
      </w:r>
      <w:r w:rsidR="00772120">
        <w:rPr>
          <w:rFonts w:ascii="Verdana" w:hAnsi="Verdana"/>
          <w:sz w:val="20"/>
          <w:szCs w:val="20"/>
        </w:rPr>
        <w:t>ends in the New Forest). T</w:t>
      </w:r>
      <w:r w:rsidRPr="00A124C4">
        <w:rPr>
          <w:rFonts w:ascii="Verdana" w:hAnsi="Verdana"/>
          <w:sz w:val="20"/>
          <w:szCs w:val="20"/>
        </w:rPr>
        <w:t xml:space="preserve">his can </w:t>
      </w:r>
      <w:r w:rsidR="00772120">
        <w:rPr>
          <w:rFonts w:ascii="Verdana" w:hAnsi="Verdana"/>
          <w:sz w:val="20"/>
          <w:szCs w:val="20"/>
        </w:rPr>
        <w:t xml:space="preserve">also </w:t>
      </w:r>
      <w:r w:rsidRPr="00A124C4">
        <w:rPr>
          <w:rFonts w:ascii="Verdana" w:hAnsi="Verdana"/>
          <w:sz w:val="20"/>
          <w:szCs w:val="20"/>
        </w:rPr>
        <w:t>be tailored</w:t>
      </w:r>
      <w:r w:rsidR="00772120">
        <w:rPr>
          <w:rFonts w:ascii="Verdana" w:hAnsi="Verdana"/>
          <w:sz w:val="20"/>
          <w:szCs w:val="20"/>
        </w:rPr>
        <w:t xml:space="preserve"> specifically for you </w:t>
      </w:r>
      <w:hyperlink r:id="rId18" w:history="1">
        <w:r w:rsidR="00434E69" w:rsidRPr="00C56547">
          <w:rPr>
            <w:rStyle w:val="Hyperlink"/>
            <w:rFonts w:ascii="Verdana" w:hAnsi="Verdana"/>
            <w:sz w:val="20"/>
            <w:szCs w:val="20"/>
          </w:rPr>
          <w:t>https://experiencehampshire.uk/experience/433?referral=DzdOx0wy</w:t>
        </w:r>
      </w:hyperlink>
      <w:r w:rsidR="00434E69">
        <w:rPr>
          <w:rFonts w:ascii="Verdana" w:hAnsi="Verdana"/>
          <w:sz w:val="20"/>
          <w:szCs w:val="20"/>
        </w:rPr>
        <w:t xml:space="preserve"> </w:t>
      </w:r>
    </w:p>
    <w:sectPr w:rsidR="000865EC" w:rsidRPr="00772120" w:rsidSect="00A124C4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CE6"/>
    <w:multiLevelType w:val="hybridMultilevel"/>
    <w:tmpl w:val="A6466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002A"/>
    <w:multiLevelType w:val="hybridMultilevel"/>
    <w:tmpl w:val="EE502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786"/>
    <w:multiLevelType w:val="hybridMultilevel"/>
    <w:tmpl w:val="B5480C28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42D"/>
    <w:multiLevelType w:val="hybridMultilevel"/>
    <w:tmpl w:val="53508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A4F6F"/>
    <w:multiLevelType w:val="hybridMultilevel"/>
    <w:tmpl w:val="2BF480D0"/>
    <w:lvl w:ilvl="0" w:tplc="C6428FA0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AD8"/>
    <w:multiLevelType w:val="hybridMultilevel"/>
    <w:tmpl w:val="7E50307A"/>
    <w:lvl w:ilvl="0" w:tplc="A712125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44B5"/>
    <w:multiLevelType w:val="hybridMultilevel"/>
    <w:tmpl w:val="4EA0A270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3810"/>
    <w:multiLevelType w:val="multilevel"/>
    <w:tmpl w:val="0B0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65FD"/>
    <w:multiLevelType w:val="hybridMultilevel"/>
    <w:tmpl w:val="C4487C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1"/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19"/>
  </w:num>
  <w:num w:numId="15">
    <w:abstractNumId w:val="24"/>
  </w:num>
  <w:num w:numId="16">
    <w:abstractNumId w:val="1"/>
  </w:num>
  <w:num w:numId="17">
    <w:abstractNumId w:val="23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25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10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615"/>
    <w:rsid w:val="0001362F"/>
    <w:rsid w:val="00025DFB"/>
    <w:rsid w:val="0005614E"/>
    <w:rsid w:val="00065AD9"/>
    <w:rsid w:val="00082085"/>
    <w:rsid w:val="000865EC"/>
    <w:rsid w:val="00090D37"/>
    <w:rsid w:val="00093494"/>
    <w:rsid w:val="000947F3"/>
    <w:rsid w:val="00095C56"/>
    <w:rsid w:val="000A1E52"/>
    <w:rsid w:val="000B6364"/>
    <w:rsid w:val="000B6D2C"/>
    <w:rsid w:val="000B7DBB"/>
    <w:rsid w:val="000C0B7B"/>
    <w:rsid w:val="000C4107"/>
    <w:rsid w:val="000C71D1"/>
    <w:rsid w:val="000E0287"/>
    <w:rsid w:val="000E306A"/>
    <w:rsid w:val="000E7812"/>
    <w:rsid w:val="000F3822"/>
    <w:rsid w:val="000F4DA5"/>
    <w:rsid w:val="00115D3A"/>
    <w:rsid w:val="00123E2B"/>
    <w:rsid w:val="001340A7"/>
    <w:rsid w:val="0014091B"/>
    <w:rsid w:val="001611F0"/>
    <w:rsid w:val="00161CBF"/>
    <w:rsid w:val="00162CF8"/>
    <w:rsid w:val="00164970"/>
    <w:rsid w:val="00174DD8"/>
    <w:rsid w:val="00187DFD"/>
    <w:rsid w:val="001912D4"/>
    <w:rsid w:val="001B01AA"/>
    <w:rsid w:val="001B27B7"/>
    <w:rsid w:val="001B5F81"/>
    <w:rsid w:val="001B740A"/>
    <w:rsid w:val="001C3A69"/>
    <w:rsid w:val="001D295C"/>
    <w:rsid w:val="001D6C82"/>
    <w:rsid w:val="001E4639"/>
    <w:rsid w:val="001F2983"/>
    <w:rsid w:val="0020283E"/>
    <w:rsid w:val="00207A8A"/>
    <w:rsid w:val="00210937"/>
    <w:rsid w:val="00210B9A"/>
    <w:rsid w:val="00212541"/>
    <w:rsid w:val="00221B54"/>
    <w:rsid w:val="00225C48"/>
    <w:rsid w:val="00230669"/>
    <w:rsid w:val="0023409C"/>
    <w:rsid w:val="00237AB5"/>
    <w:rsid w:val="00237D52"/>
    <w:rsid w:val="002471CC"/>
    <w:rsid w:val="0025071F"/>
    <w:rsid w:val="00256E83"/>
    <w:rsid w:val="00260DD2"/>
    <w:rsid w:val="00262158"/>
    <w:rsid w:val="00262C7B"/>
    <w:rsid w:val="0027605A"/>
    <w:rsid w:val="00287089"/>
    <w:rsid w:val="0029296A"/>
    <w:rsid w:val="00295D6A"/>
    <w:rsid w:val="002974A4"/>
    <w:rsid w:val="002A27B0"/>
    <w:rsid w:val="002A493E"/>
    <w:rsid w:val="002B76A6"/>
    <w:rsid w:val="002C04A5"/>
    <w:rsid w:val="002D5D34"/>
    <w:rsid w:val="002E4AFE"/>
    <w:rsid w:val="002F00BF"/>
    <w:rsid w:val="002F16F0"/>
    <w:rsid w:val="002F20CF"/>
    <w:rsid w:val="002F7448"/>
    <w:rsid w:val="0030706E"/>
    <w:rsid w:val="00307ABB"/>
    <w:rsid w:val="00311576"/>
    <w:rsid w:val="00311A33"/>
    <w:rsid w:val="003206D5"/>
    <w:rsid w:val="00324C13"/>
    <w:rsid w:val="0032756A"/>
    <w:rsid w:val="00331BCF"/>
    <w:rsid w:val="003325D6"/>
    <w:rsid w:val="00334FC9"/>
    <w:rsid w:val="003400E3"/>
    <w:rsid w:val="0034268D"/>
    <w:rsid w:val="00342DDB"/>
    <w:rsid w:val="00355E80"/>
    <w:rsid w:val="00361EA2"/>
    <w:rsid w:val="0037120D"/>
    <w:rsid w:val="00376F41"/>
    <w:rsid w:val="00377C9E"/>
    <w:rsid w:val="00384EF3"/>
    <w:rsid w:val="003A3976"/>
    <w:rsid w:val="003A410B"/>
    <w:rsid w:val="003A6345"/>
    <w:rsid w:val="003A6DF9"/>
    <w:rsid w:val="003D1178"/>
    <w:rsid w:val="003D18FB"/>
    <w:rsid w:val="003E3A26"/>
    <w:rsid w:val="003F0A06"/>
    <w:rsid w:val="003F4099"/>
    <w:rsid w:val="003F5C34"/>
    <w:rsid w:val="003F7436"/>
    <w:rsid w:val="00414C75"/>
    <w:rsid w:val="00420BBB"/>
    <w:rsid w:val="00421CA1"/>
    <w:rsid w:val="00424E38"/>
    <w:rsid w:val="00425C7D"/>
    <w:rsid w:val="004309FD"/>
    <w:rsid w:val="00434E69"/>
    <w:rsid w:val="00443F1F"/>
    <w:rsid w:val="004555FD"/>
    <w:rsid w:val="00460F28"/>
    <w:rsid w:val="004853B6"/>
    <w:rsid w:val="00491B27"/>
    <w:rsid w:val="004B03E2"/>
    <w:rsid w:val="004B2A9C"/>
    <w:rsid w:val="004D53D8"/>
    <w:rsid w:val="004E75A6"/>
    <w:rsid w:val="004F0CF4"/>
    <w:rsid w:val="004F34E6"/>
    <w:rsid w:val="005005E3"/>
    <w:rsid w:val="00501A0D"/>
    <w:rsid w:val="0050746F"/>
    <w:rsid w:val="00511475"/>
    <w:rsid w:val="00523CCD"/>
    <w:rsid w:val="00527050"/>
    <w:rsid w:val="005357EC"/>
    <w:rsid w:val="005448E8"/>
    <w:rsid w:val="0057024C"/>
    <w:rsid w:val="005A3137"/>
    <w:rsid w:val="005B1773"/>
    <w:rsid w:val="005B197D"/>
    <w:rsid w:val="005B504F"/>
    <w:rsid w:val="005C40E1"/>
    <w:rsid w:val="005C4AD7"/>
    <w:rsid w:val="005C6B70"/>
    <w:rsid w:val="005E05B8"/>
    <w:rsid w:val="005E3E60"/>
    <w:rsid w:val="005F0A59"/>
    <w:rsid w:val="005F6ABE"/>
    <w:rsid w:val="00606C21"/>
    <w:rsid w:val="00614005"/>
    <w:rsid w:val="00615E14"/>
    <w:rsid w:val="00636ED7"/>
    <w:rsid w:val="00652CEC"/>
    <w:rsid w:val="00662F9C"/>
    <w:rsid w:val="0067020F"/>
    <w:rsid w:val="00692003"/>
    <w:rsid w:val="0069518A"/>
    <w:rsid w:val="00697345"/>
    <w:rsid w:val="006D40C6"/>
    <w:rsid w:val="006E6826"/>
    <w:rsid w:val="006F490B"/>
    <w:rsid w:val="00704A5E"/>
    <w:rsid w:val="00704F9D"/>
    <w:rsid w:val="0073216D"/>
    <w:rsid w:val="00735D6D"/>
    <w:rsid w:val="0074255B"/>
    <w:rsid w:val="007439E9"/>
    <w:rsid w:val="00747BE4"/>
    <w:rsid w:val="00770DD3"/>
    <w:rsid w:val="00772120"/>
    <w:rsid w:val="00773802"/>
    <w:rsid w:val="007907A9"/>
    <w:rsid w:val="00793B64"/>
    <w:rsid w:val="00794B7D"/>
    <w:rsid w:val="007978D3"/>
    <w:rsid w:val="007B04EC"/>
    <w:rsid w:val="007B1C62"/>
    <w:rsid w:val="007B7F98"/>
    <w:rsid w:val="007C0BCE"/>
    <w:rsid w:val="007D26E5"/>
    <w:rsid w:val="007E45D5"/>
    <w:rsid w:val="0080359B"/>
    <w:rsid w:val="0080526A"/>
    <w:rsid w:val="0080570F"/>
    <w:rsid w:val="00805982"/>
    <w:rsid w:val="00807D1A"/>
    <w:rsid w:val="00837346"/>
    <w:rsid w:val="0084173F"/>
    <w:rsid w:val="00844090"/>
    <w:rsid w:val="00852229"/>
    <w:rsid w:val="008534FF"/>
    <w:rsid w:val="00853C99"/>
    <w:rsid w:val="00856681"/>
    <w:rsid w:val="00860116"/>
    <w:rsid w:val="008615F5"/>
    <w:rsid w:val="008636F5"/>
    <w:rsid w:val="00876527"/>
    <w:rsid w:val="00893FEF"/>
    <w:rsid w:val="008A1FAE"/>
    <w:rsid w:val="008A49B6"/>
    <w:rsid w:val="008F3B57"/>
    <w:rsid w:val="008F3E3C"/>
    <w:rsid w:val="00916225"/>
    <w:rsid w:val="00916885"/>
    <w:rsid w:val="00920846"/>
    <w:rsid w:val="009261D1"/>
    <w:rsid w:val="00927B0B"/>
    <w:rsid w:val="00927F28"/>
    <w:rsid w:val="00930549"/>
    <w:rsid w:val="00931064"/>
    <w:rsid w:val="00940304"/>
    <w:rsid w:val="009412B1"/>
    <w:rsid w:val="009500C1"/>
    <w:rsid w:val="00962BEC"/>
    <w:rsid w:val="009663E2"/>
    <w:rsid w:val="00974123"/>
    <w:rsid w:val="00990120"/>
    <w:rsid w:val="009A3E1F"/>
    <w:rsid w:val="009A41A9"/>
    <w:rsid w:val="009B4044"/>
    <w:rsid w:val="009B4FF6"/>
    <w:rsid w:val="009B5865"/>
    <w:rsid w:val="009D44C4"/>
    <w:rsid w:val="009E0EFE"/>
    <w:rsid w:val="009E35B8"/>
    <w:rsid w:val="009E67A8"/>
    <w:rsid w:val="009F7165"/>
    <w:rsid w:val="00A0342C"/>
    <w:rsid w:val="00A124C4"/>
    <w:rsid w:val="00A22ABE"/>
    <w:rsid w:val="00A35A13"/>
    <w:rsid w:val="00A5337E"/>
    <w:rsid w:val="00A5383B"/>
    <w:rsid w:val="00A65F17"/>
    <w:rsid w:val="00A6738C"/>
    <w:rsid w:val="00A95577"/>
    <w:rsid w:val="00AA5E99"/>
    <w:rsid w:val="00AB1332"/>
    <w:rsid w:val="00AC0084"/>
    <w:rsid w:val="00AC0592"/>
    <w:rsid w:val="00AC7B10"/>
    <w:rsid w:val="00AD498C"/>
    <w:rsid w:val="00AD57A3"/>
    <w:rsid w:val="00AD6B8F"/>
    <w:rsid w:val="00AE18CA"/>
    <w:rsid w:val="00AE53E2"/>
    <w:rsid w:val="00AF2E31"/>
    <w:rsid w:val="00B0334D"/>
    <w:rsid w:val="00B2737D"/>
    <w:rsid w:val="00B3127C"/>
    <w:rsid w:val="00B36FEA"/>
    <w:rsid w:val="00B40178"/>
    <w:rsid w:val="00B4072B"/>
    <w:rsid w:val="00B45212"/>
    <w:rsid w:val="00B51B4F"/>
    <w:rsid w:val="00B53DB3"/>
    <w:rsid w:val="00B60185"/>
    <w:rsid w:val="00B6020A"/>
    <w:rsid w:val="00B71034"/>
    <w:rsid w:val="00B91795"/>
    <w:rsid w:val="00B948EE"/>
    <w:rsid w:val="00B96C86"/>
    <w:rsid w:val="00B97C58"/>
    <w:rsid w:val="00BA127C"/>
    <w:rsid w:val="00BB1EF9"/>
    <w:rsid w:val="00BD1DEB"/>
    <w:rsid w:val="00BD4B25"/>
    <w:rsid w:val="00BE5D53"/>
    <w:rsid w:val="00C0207B"/>
    <w:rsid w:val="00C021DF"/>
    <w:rsid w:val="00C25DC2"/>
    <w:rsid w:val="00C40CBC"/>
    <w:rsid w:val="00C40DB5"/>
    <w:rsid w:val="00C41AF9"/>
    <w:rsid w:val="00C54119"/>
    <w:rsid w:val="00C71F51"/>
    <w:rsid w:val="00C9266D"/>
    <w:rsid w:val="00C9668D"/>
    <w:rsid w:val="00CC1ECE"/>
    <w:rsid w:val="00CC3AAF"/>
    <w:rsid w:val="00CC3E34"/>
    <w:rsid w:val="00CC44ED"/>
    <w:rsid w:val="00CD2A62"/>
    <w:rsid w:val="00CD638C"/>
    <w:rsid w:val="00CD6EF0"/>
    <w:rsid w:val="00CF3471"/>
    <w:rsid w:val="00CF5416"/>
    <w:rsid w:val="00D048FE"/>
    <w:rsid w:val="00D23046"/>
    <w:rsid w:val="00D35CC2"/>
    <w:rsid w:val="00D4009F"/>
    <w:rsid w:val="00D406D3"/>
    <w:rsid w:val="00D43F93"/>
    <w:rsid w:val="00D7667D"/>
    <w:rsid w:val="00D82FD2"/>
    <w:rsid w:val="00D8352B"/>
    <w:rsid w:val="00D9360F"/>
    <w:rsid w:val="00DB55EE"/>
    <w:rsid w:val="00DC415C"/>
    <w:rsid w:val="00DF1D35"/>
    <w:rsid w:val="00E03B1F"/>
    <w:rsid w:val="00E214D7"/>
    <w:rsid w:val="00E236CA"/>
    <w:rsid w:val="00E302E0"/>
    <w:rsid w:val="00E45A12"/>
    <w:rsid w:val="00E46C99"/>
    <w:rsid w:val="00E560FE"/>
    <w:rsid w:val="00E71D3E"/>
    <w:rsid w:val="00E72D59"/>
    <w:rsid w:val="00E7446F"/>
    <w:rsid w:val="00E775FD"/>
    <w:rsid w:val="00E840A6"/>
    <w:rsid w:val="00E86050"/>
    <w:rsid w:val="00E869E6"/>
    <w:rsid w:val="00E95C3D"/>
    <w:rsid w:val="00EA1793"/>
    <w:rsid w:val="00EA2D76"/>
    <w:rsid w:val="00EB0F5E"/>
    <w:rsid w:val="00EB2337"/>
    <w:rsid w:val="00EB3B71"/>
    <w:rsid w:val="00EB3E8D"/>
    <w:rsid w:val="00EB474A"/>
    <w:rsid w:val="00EB4CCC"/>
    <w:rsid w:val="00EB6222"/>
    <w:rsid w:val="00EB64C4"/>
    <w:rsid w:val="00EC15C8"/>
    <w:rsid w:val="00EC3CAA"/>
    <w:rsid w:val="00EC5DBD"/>
    <w:rsid w:val="00ED01F8"/>
    <w:rsid w:val="00EF02B3"/>
    <w:rsid w:val="00EF6291"/>
    <w:rsid w:val="00EF6F1F"/>
    <w:rsid w:val="00F11A8B"/>
    <w:rsid w:val="00F27BAB"/>
    <w:rsid w:val="00F3003D"/>
    <w:rsid w:val="00F3718B"/>
    <w:rsid w:val="00F6163F"/>
    <w:rsid w:val="00F661BE"/>
    <w:rsid w:val="00F71060"/>
    <w:rsid w:val="00F74E81"/>
    <w:rsid w:val="00F82101"/>
    <w:rsid w:val="00F82E9D"/>
    <w:rsid w:val="00F91747"/>
    <w:rsid w:val="00F95E8A"/>
    <w:rsid w:val="00FA1F4A"/>
    <w:rsid w:val="00FA2275"/>
    <w:rsid w:val="00FA443A"/>
    <w:rsid w:val="00FB1EFE"/>
    <w:rsid w:val="00FD6E35"/>
    <w:rsid w:val="00FE1230"/>
    <w:rsid w:val="00FE2CC1"/>
    <w:rsid w:val="00FE7320"/>
    <w:rsid w:val="00FF31D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610BF"/>
  <w15:docId w15:val="{9A4C0267-47A6-4853-BF8B-70EDFE6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DB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  <w:style w:type="character" w:customStyle="1" w:styleId="yiv1652930472s1">
    <w:name w:val="yiv1652930472s1"/>
    <w:rsid w:val="00221B54"/>
  </w:style>
  <w:style w:type="paragraph" w:styleId="BalloonText">
    <w:name w:val="Balloon Text"/>
    <w:basedOn w:val="Normal"/>
    <w:link w:val="BalloonTextChar"/>
    <w:semiHidden/>
    <w:unhideWhenUsed/>
    <w:rsid w:val="00BD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B25"/>
    <w:rPr>
      <w:rFonts w:ascii="Segoe UI" w:hAnsi="Segoe UI" w:cs="Segoe UI"/>
      <w:color w:val="000000"/>
      <w:spacing w:val="15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adowglamping@btinternet.com" TargetMode="External"/><Relationship Id="rId13" Type="http://schemas.openxmlformats.org/officeDocument/2006/relationships/hyperlink" Target="https://experiencehampshire.uk/experience/418?referral=80Vjo6pe" TargetMode="External"/><Relationship Id="rId18" Type="http://schemas.openxmlformats.org/officeDocument/2006/relationships/hyperlink" Target="https://experiencehampshire.uk/experience/433?referral=DzdOx0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firstyfoal.shop" TargetMode="External"/><Relationship Id="rId12" Type="http://schemas.openxmlformats.org/officeDocument/2006/relationships/hyperlink" Target="http://www.experiencehampshire.uk?referral=N4p1B5d5" TargetMode="External"/><Relationship Id="rId17" Type="http://schemas.openxmlformats.org/officeDocument/2006/relationships/hyperlink" Target="https://experiencehampshire.uk/experience/81?referral=qldXGjp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eriencehampshire.uk/experience/282?referral=2XV3Bow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meadowglamping.co.uk" TargetMode="External"/><Relationship Id="rId11" Type="http://schemas.openxmlformats.org/officeDocument/2006/relationships/hyperlink" Target="mailto:themeadowglamping@btinterne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xperiencehampshire.uk/experience/42?referral=8ZVLgyw2" TargetMode="External"/><Relationship Id="rId10" Type="http://schemas.openxmlformats.org/officeDocument/2006/relationships/hyperlink" Target="mailto:themeadowglamping@btinterne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meadowglamping@btinternet.com" TargetMode="External"/><Relationship Id="rId14" Type="http://schemas.openxmlformats.org/officeDocument/2006/relationships/hyperlink" Target="https://experiencehampshire.uk/experience/10?referral=yPVAkx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4499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mcallister</cp:lastModifiedBy>
  <cp:revision>3</cp:revision>
  <cp:lastPrinted>2022-03-31T09:25:00Z</cp:lastPrinted>
  <dcterms:created xsi:type="dcterms:W3CDTF">2023-06-06T20:39:00Z</dcterms:created>
  <dcterms:modified xsi:type="dcterms:W3CDTF">2023-06-06T21:14:00Z</dcterms:modified>
</cp:coreProperties>
</file>